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color w:val="898989"/>
          <w:sz w:val="24"/>
          <w:szCs w:val="24"/>
          <w:highlight w:val="white"/>
          <w:rtl w:val="0"/>
        </w:rPr>
        <w:t xml:space="preserve">https://</w:t>
      </w:r>
      <w:hyperlink r:id="rId5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www.youtube.com</w:t>
        </w:r>
      </w:hyperlink>
      <w:r w:rsidDel="00000000" w:rsidR="00000000" w:rsidRPr="00000000">
        <w:rPr>
          <w:rFonts w:ascii="Calibri" w:cs="Calibri" w:eastAsia="Calibri" w:hAnsi="Calibri"/>
          <w:color w:val="898989"/>
          <w:sz w:val="24"/>
          <w:szCs w:val="24"/>
          <w:highlight w:val="white"/>
          <w:rtl w:val="0"/>
        </w:rPr>
        <w:t xml:space="preserve">/watch?v=pp-r_f8-qz8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https://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www.youtube.com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/watch?v=Cbk980jV7Ao</w:t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https://www.youtube.com/watch?v=U3nT2KDAGOc</w:t>
        </w:r>
      </w:hyperlink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https://www.youtube.com/watch?v=xcmPlO5f89o&amp;list=FLHG0wPO9xBSEW73X0oSWJzQ&amp;index=43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youtube.com/" TargetMode="External"/><Relationship Id="rId6" Type="http://schemas.openxmlformats.org/officeDocument/2006/relationships/hyperlink" Target="http://www.youtube.com/" TargetMode="External"/><Relationship Id="rId7" Type="http://schemas.openxmlformats.org/officeDocument/2006/relationships/hyperlink" Target="https://www.youtube.com/watch?v=U3nT2KDAGOc" TargetMode="External"/><Relationship Id="rId8" Type="http://schemas.openxmlformats.org/officeDocument/2006/relationships/hyperlink" Target="https://www.youtube.com/watch?v=xcmPlO5f89o&amp;list=FLHG0wPO9xBSEW73X0oSWJzQ&amp;index=43" TargetMode="External"/></Relationships>
</file>