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ECF5" w14:textId="77777777" w:rsidR="00FD24F4" w:rsidRDefault="00FD24F4" w:rsidP="00FD24F4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3C4318">
        <w:rPr>
          <w:rFonts w:ascii="Arial" w:hAnsi="Arial"/>
          <w:b/>
          <w:bCs/>
          <w:color w:val="000000"/>
          <w:sz w:val="20"/>
          <w:szCs w:val="20"/>
        </w:rPr>
        <w:t>Secondary 108 PSL Session 6 Proposal</w:t>
      </w:r>
    </w:p>
    <w:p w14:paraId="5D5A3F81" w14:textId="77777777" w:rsidR="00FD24F4" w:rsidRPr="003C4318" w:rsidRDefault="00FD24F4" w:rsidP="00FD24F4">
      <w:pPr>
        <w:jc w:val="center"/>
        <w:rPr>
          <w:rFonts w:ascii="Times" w:hAnsi="Times"/>
          <w:color w:val="000000"/>
          <w:sz w:val="27"/>
          <w:szCs w:val="27"/>
        </w:rPr>
      </w:pPr>
    </w:p>
    <w:p w14:paraId="6A432329" w14:textId="77777777" w:rsidR="00FD24F4" w:rsidRPr="003C4318" w:rsidRDefault="00FD24F4" w:rsidP="00FD24F4">
      <w:pPr>
        <w:ind w:right="400"/>
        <w:jc w:val="right"/>
        <w:rPr>
          <w:rFonts w:ascii="Times" w:hAnsi="Times"/>
          <w:color w:val="000000"/>
          <w:sz w:val="27"/>
          <w:szCs w:val="27"/>
        </w:rPr>
      </w:pPr>
      <w:r w:rsidRPr="003C4318">
        <w:rPr>
          <w:rFonts w:ascii="Arial" w:hAnsi="Arial"/>
          <w:i/>
          <w:iCs/>
          <w:color w:val="000000"/>
          <w:sz w:val="20"/>
          <w:szCs w:val="20"/>
        </w:rPr>
        <w:t>Last edited by: [Agnes Tan, 24th March 2013, 8.27p.m.]</w:t>
      </w:r>
    </w:p>
    <w:p w14:paraId="2CA8B9EE" w14:textId="77777777" w:rsidR="00FD24F4" w:rsidRPr="003C4318" w:rsidRDefault="00FD24F4" w:rsidP="00FD24F4">
      <w:pPr>
        <w:ind w:right="400"/>
        <w:jc w:val="right"/>
        <w:rPr>
          <w:rFonts w:ascii="Times" w:hAnsi="Times"/>
          <w:color w:val="000000"/>
          <w:sz w:val="27"/>
          <w:szCs w:val="27"/>
        </w:rPr>
      </w:pPr>
      <w:r w:rsidRPr="003C4318">
        <w:rPr>
          <w:rFonts w:ascii="Arial" w:hAnsi="Arial"/>
          <w:i/>
          <w:iCs/>
          <w:color w:val="000000"/>
          <w:sz w:val="20"/>
          <w:szCs w:val="20"/>
        </w:rPr>
        <w:t>Last vetted by: [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Yijing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>, 25thMarch 2013, 10:50pm</w:t>
      </w:r>
      <w:r w:rsidRPr="003C4318">
        <w:rPr>
          <w:rFonts w:ascii="Arial" w:hAnsi="Arial"/>
          <w:i/>
          <w:iCs/>
          <w:color w:val="000000"/>
          <w:sz w:val="20"/>
          <w:szCs w:val="20"/>
        </w:rPr>
        <w:t>]</w:t>
      </w:r>
    </w:p>
    <w:p w14:paraId="5FF1B7BA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  <w:r w:rsidRPr="003C4318">
        <w:rPr>
          <w:rFonts w:ascii="Arial" w:hAnsi="Arial"/>
          <w:color w:val="000000"/>
          <w:sz w:val="20"/>
          <w:szCs w:val="20"/>
          <w:u w:val="single"/>
        </w:rPr>
        <w:t>Agenda for PSL Session</w:t>
      </w:r>
    </w:p>
    <w:p w14:paraId="5722335C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/>
          <w:color w:val="000000"/>
          <w:sz w:val="20"/>
          <w:szCs w:val="20"/>
        </w:rPr>
        <w:t>Date/</w:t>
      </w:r>
      <w:proofErr w:type="gramStart"/>
      <w:r>
        <w:rPr>
          <w:rFonts w:ascii="Arial" w:hAnsi="Arial"/>
          <w:color w:val="000000"/>
          <w:sz w:val="20"/>
          <w:szCs w:val="20"/>
        </w:rPr>
        <w:t>Time                     </w:t>
      </w:r>
      <w:r w:rsidRPr="003C4318">
        <w:rPr>
          <w:rFonts w:ascii="Arial" w:hAnsi="Arial"/>
          <w:color w:val="000000"/>
          <w:sz w:val="20"/>
          <w:szCs w:val="20"/>
        </w:rPr>
        <w:t>:</w:t>
      </w:r>
      <w:proofErr w:type="gramEnd"/>
      <w:r w:rsidRPr="003C4318">
        <w:rPr>
          <w:rFonts w:ascii="Arial" w:hAnsi="Arial"/>
          <w:color w:val="000000"/>
          <w:sz w:val="20"/>
          <w:szCs w:val="20"/>
        </w:rPr>
        <w:t xml:space="preserve"> 27 March 2013, 3.00pm - 4.00pm</w:t>
      </w:r>
    </w:p>
    <w:p w14:paraId="561933A0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  <w:proofErr w:type="gramStart"/>
      <w:r w:rsidRPr="003C4318">
        <w:rPr>
          <w:rFonts w:ascii="Arial" w:hAnsi="Arial"/>
          <w:color w:val="000000"/>
          <w:sz w:val="20"/>
          <w:szCs w:val="20"/>
        </w:rPr>
        <w:t>Duration     </w:t>
      </w:r>
      <w:r w:rsidRPr="003C4318">
        <w:rPr>
          <w:rFonts w:ascii="Arial" w:hAnsi="Arial"/>
          <w:color w:val="000000"/>
          <w:sz w:val="20"/>
          <w:szCs w:val="20"/>
        </w:rPr>
        <w:tab/>
        <w:t xml:space="preserve">           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3C4318">
        <w:rPr>
          <w:rFonts w:ascii="Arial" w:hAnsi="Arial"/>
          <w:color w:val="000000"/>
          <w:sz w:val="20"/>
          <w:szCs w:val="20"/>
        </w:rPr>
        <w:t>:</w:t>
      </w:r>
      <w:proofErr w:type="gramEnd"/>
      <w:r w:rsidRPr="003C4318">
        <w:rPr>
          <w:rFonts w:ascii="Arial" w:hAnsi="Arial"/>
          <w:color w:val="000000"/>
          <w:sz w:val="20"/>
          <w:szCs w:val="20"/>
        </w:rPr>
        <w:t xml:space="preserve"> 1 hour</w:t>
      </w:r>
    </w:p>
    <w:p w14:paraId="1FDE6DD9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/>
          <w:color w:val="000000"/>
          <w:sz w:val="20"/>
          <w:szCs w:val="20"/>
        </w:rPr>
        <w:t xml:space="preserve">Conducted </w:t>
      </w:r>
      <w:proofErr w:type="gramStart"/>
      <w:r>
        <w:rPr>
          <w:rFonts w:ascii="Arial" w:hAnsi="Arial"/>
          <w:color w:val="000000"/>
          <w:sz w:val="20"/>
          <w:szCs w:val="20"/>
        </w:rPr>
        <w:t>by              </w:t>
      </w:r>
      <w:r w:rsidRPr="003C4318">
        <w:rPr>
          <w:rFonts w:ascii="Arial" w:hAnsi="Arial"/>
          <w:color w:val="000000"/>
          <w:sz w:val="20"/>
          <w:szCs w:val="20"/>
        </w:rPr>
        <w:t>:</w:t>
      </w:r>
      <w:proofErr w:type="gramEnd"/>
      <w:r w:rsidRPr="003C4318">
        <w:rPr>
          <w:rFonts w:ascii="Arial" w:hAnsi="Arial"/>
          <w:color w:val="000000"/>
          <w:sz w:val="20"/>
          <w:szCs w:val="20"/>
        </w:rPr>
        <w:t xml:space="preserve"> Agnes Tan, Julia Goh, </w:t>
      </w:r>
      <w:proofErr w:type="spellStart"/>
      <w:r w:rsidRPr="003C4318">
        <w:rPr>
          <w:rFonts w:ascii="Arial" w:hAnsi="Arial"/>
          <w:color w:val="000000"/>
          <w:sz w:val="20"/>
          <w:szCs w:val="20"/>
        </w:rPr>
        <w:t>Koh</w:t>
      </w:r>
      <w:proofErr w:type="spellEnd"/>
      <w:r w:rsidRPr="003C4318">
        <w:rPr>
          <w:rFonts w:ascii="Arial" w:hAnsi="Arial"/>
          <w:color w:val="000000"/>
          <w:sz w:val="20"/>
          <w:szCs w:val="20"/>
        </w:rPr>
        <w:t xml:space="preserve"> Wei </w:t>
      </w:r>
      <w:proofErr w:type="spellStart"/>
      <w:r w:rsidRPr="003C4318">
        <w:rPr>
          <w:rFonts w:ascii="Arial" w:hAnsi="Arial"/>
          <w:color w:val="000000"/>
          <w:sz w:val="20"/>
          <w:szCs w:val="20"/>
        </w:rPr>
        <w:t>Xin</w:t>
      </w:r>
      <w:proofErr w:type="spellEnd"/>
      <w:r w:rsidRPr="003C4318">
        <w:rPr>
          <w:rFonts w:ascii="Arial" w:hAnsi="Arial"/>
          <w:color w:val="000000"/>
          <w:sz w:val="20"/>
          <w:szCs w:val="20"/>
        </w:rPr>
        <w:t xml:space="preserve"> [PSLs] </w:t>
      </w:r>
      <w:proofErr w:type="spellStart"/>
      <w:r w:rsidRPr="003C4318">
        <w:rPr>
          <w:rFonts w:ascii="Arial" w:hAnsi="Arial"/>
          <w:color w:val="000000"/>
          <w:sz w:val="20"/>
          <w:szCs w:val="20"/>
        </w:rPr>
        <w:t>Ong</w:t>
      </w:r>
      <w:proofErr w:type="spellEnd"/>
      <w:r w:rsidRPr="003C4318">
        <w:rPr>
          <w:rFonts w:ascii="Arial" w:hAnsi="Arial"/>
          <w:color w:val="000000"/>
          <w:sz w:val="20"/>
          <w:szCs w:val="20"/>
        </w:rPr>
        <w:t xml:space="preserve"> Yi Jing, </w:t>
      </w:r>
      <w:proofErr w:type="spellStart"/>
      <w:r w:rsidRPr="003C4318">
        <w:rPr>
          <w:rFonts w:ascii="Arial" w:hAnsi="Arial"/>
          <w:color w:val="000000"/>
          <w:sz w:val="20"/>
          <w:szCs w:val="20"/>
        </w:rPr>
        <w:t>Qiu</w:t>
      </w:r>
      <w:proofErr w:type="spellEnd"/>
      <w:r w:rsidRPr="003C43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3C4318">
        <w:rPr>
          <w:rFonts w:ascii="Arial" w:hAnsi="Arial"/>
          <w:color w:val="000000"/>
          <w:sz w:val="20"/>
          <w:szCs w:val="20"/>
        </w:rPr>
        <w:t>Biqing</w:t>
      </w:r>
      <w:proofErr w:type="spellEnd"/>
      <w:r w:rsidRPr="003C4318">
        <w:rPr>
          <w:rFonts w:ascii="Arial" w:hAnsi="Arial"/>
          <w:color w:val="000000"/>
          <w:sz w:val="20"/>
          <w:szCs w:val="20"/>
        </w:rPr>
        <w:t xml:space="preserve"> [SPSLs]</w:t>
      </w:r>
    </w:p>
    <w:p w14:paraId="3328E6D0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  <w:proofErr w:type="gramStart"/>
      <w:r w:rsidRPr="003C4318">
        <w:rPr>
          <w:rFonts w:ascii="Arial" w:hAnsi="Arial"/>
          <w:color w:val="000000"/>
          <w:sz w:val="20"/>
          <w:szCs w:val="20"/>
        </w:rPr>
        <w:t>Venue      </w:t>
      </w:r>
      <w:r w:rsidRPr="003C4318">
        <w:rPr>
          <w:rFonts w:ascii="Arial" w:hAnsi="Arial"/>
          <w:color w:val="000000"/>
          <w:sz w:val="20"/>
          <w:szCs w:val="20"/>
        </w:rPr>
        <w:tab/>
        <w:t xml:space="preserve">            :</w:t>
      </w:r>
      <w:proofErr w:type="gramEnd"/>
      <w:r w:rsidRPr="003C4318">
        <w:rPr>
          <w:rFonts w:ascii="Arial" w:hAnsi="Arial"/>
          <w:color w:val="000000"/>
          <w:sz w:val="20"/>
          <w:szCs w:val="20"/>
        </w:rPr>
        <w:t xml:space="preserve"> 108 Classroom</w:t>
      </w:r>
    </w:p>
    <w:p w14:paraId="432B9041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  <w:r w:rsidRPr="003C4318">
        <w:rPr>
          <w:rFonts w:ascii="Arial" w:hAnsi="Arial"/>
          <w:color w:val="000000"/>
          <w:sz w:val="20"/>
          <w:szCs w:val="20"/>
        </w:rPr>
        <w:t xml:space="preserve">Method of </w:t>
      </w:r>
      <w:proofErr w:type="gramStart"/>
      <w:r w:rsidRPr="003C4318">
        <w:rPr>
          <w:rFonts w:ascii="Arial" w:hAnsi="Arial"/>
          <w:color w:val="000000"/>
          <w:sz w:val="20"/>
          <w:szCs w:val="20"/>
        </w:rPr>
        <w:t xml:space="preserve">Conduction 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3C4318">
        <w:rPr>
          <w:rFonts w:ascii="Arial" w:hAnsi="Arial"/>
          <w:color w:val="000000"/>
          <w:sz w:val="20"/>
          <w:szCs w:val="20"/>
        </w:rPr>
        <w:t>: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Class discussions, games in support groups</w:t>
      </w:r>
    </w:p>
    <w:p w14:paraId="7949ED85" w14:textId="77777777" w:rsidR="00FD24F4" w:rsidRDefault="00FD24F4" w:rsidP="00FD24F4">
      <w:pPr>
        <w:jc w:val="both"/>
        <w:rPr>
          <w:rFonts w:ascii="Arial" w:hAnsi="Arial"/>
          <w:color w:val="000000"/>
          <w:sz w:val="20"/>
          <w:szCs w:val="20"/>
        </w:rPr>
      </w:pPr>
      <w:r w:rsidRPr="003C4318">
        <w:rPr>
          <w:rFonts w:ascii="Arial" w:hAnsi="Arial"/>
          <w:color w:val="000000"/>
          <w:sz w:val="20"/>
          <w:szCs w:val="20"/>
        </w:rPr>
        <w:t xml:space="preserve">Topics </w:t>
      </w:r>
      <w:proofErr w:type="gramStart"/>
      <w:r w:rsidRPr="003C4318">
        <w:rPr>
          <w:rFonts w:ascii="Arial" w:hAnsi="Arial"/>
          <w:color w:val="000000"/>
          <w:sz w:val="20"/>
          <w:szCs w:val="20"/>
        </w:rPr>
        <w:t>Covered            :</w:t>
      </w:r>
      <w:proofErr w:type="gramEnd"/>
      <w:r w:rsidRPr="003C4318">
        <w:rPr>
          <w:rFonts w:ascii="Arial" w:hAnsi="Arial"/>
          <w:color w:val="000000"/>
          <w:sz w:val="20"/>
          <w:szCs w:val="20"/>
        </w:rPr>
        <w:t xml:space="preserve"> More About Myself (Understanding Myself, Self-Respect)</w:t>
      </w:r>
    </w:p>
    <w:p w14:paraId="2429F457" w14:textId="77777777" w:rsidR="00FD24F4" w:rsidRPr="003C4318" w:rsidRDefault="00FD24F4" w:rsidP="00FD24F4">
      <w:pPr>
        <w:jc w:val="both"/>
        <w:rPr>
          <w:rFonts w:ascii="Times" w:hAnsi="Times"/>
          <w:color w:val="000000"/>
          <w:sz w:val="27"/>
          <w:szCs w:val="27"/>
        </w:rPr>
      </w:pPr>
    </w:p>
    <w:tbl>
      <w:tblPr>
        <w:tblW w:w="9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162"/>
        <w:gridCol w:w="1896"/>
        <w:gridCol w:w="3261"/>
        <w:gridCol w:w="1701"/>
      </w:tblGrid>
      <w:tr w:rsidR="00FD24F4" w:rsidRPr="003C4318" w14:paraId="78674FBE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F6C2B" w14:textId="77777777" w:rsidR="00FD24F4" w:rsidRPr="003C4318" w:rsidRDefault="00FD24F4" w:rsidP="00FD24F4">
            <w:pPr>
              <w:spacing w:line="0" w:lineRule="atLeast"/>
              <w:ind w:left="10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5A129" w14:textId="77777777" w:rsidR="00FD24F4" w:rsidRPr="003C4318" w:rsidRDefault="00FD24F4" w:rsidP="00FD24F4">
            <w:pPr>
              <w:spacing w:line="0" w:lineRule="atLeast"/>
              <w:ind w:left="7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47F54" w14:textId="77777777" w:rsidR="00FD24F4" w:rsidRPr="003C4318" w:rsidRDefault="00FD24F4" w:rsidP="00FD24F4">
            <w:pPr>
              <w:spacing w:line="0" w:lineRule="atLeast"/>
              <w:ind w:left="10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Question to ask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45A6C3" w14:textId="77777777" w:rsidR="00FD24F4" w:rsidRPr="003C4318" w:rsidRDefault="00FD24F4" w:rsidP="00FD24F4">
            <w:pPr>
              <w:spacing w:line="0" w:lineRule="atLeast"/>
              <w:ind w:left="10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Strategies/Steps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B5A63" w14:textId="77777777" w:rsidR="00FD24F4" w:rsidRPr="003C4318" w:rsidRDefault="00FD24F4" w:rsidP="00FD24F4">
            <w:pPr>
              <w:spacing w:line="0" w:lineRule="atLeast"/>
              <w:ind w:left="7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Objectives</w:t>
            </w:r>
          </w:p>
        </w:tc>
      </w:tr>
      <w:tr w:rsidR="00FD24F4" w:rsidRPr="003C4318" w14:paraId="5029949C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B2CAD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5 min</w:t>
            </w:r>
          </w:p>
          <w:p w14:paraId="609DBE0A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3.00-3.05pm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073A1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Singing of “Who Says” (Introduction to session)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0B3D8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01C77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PSLs to play the song “Who Says” to the class</w:t>
            </w:r>
          </w:p>
          <w:p w14:paraId="0D80E783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PSLs to inform the class that the topic for the session will be on “Understanding Myself and Self-Respect”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E3DBF" w14:textId="77777777" w:rsidR="00FD24F4" w:rsidRPr="003C4318" w:rsidRDefault="00FD24F4" w:rsidP="00FD24F4">
            <w:pPr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To start the session off with something engaging</w:t>
            </w:r>
          </w:p>
          <w:p w14:paraId="5FD381DB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To allow Year Ones to know what the topic for the session will be</w:t>
            </w:r>
          </w:p>
        </w:tc>
      </w:tr>
      <w:tr w:rsidR="00FD24F4" w:rsidRPr="003C4318" w14:paraId="2F37AFF9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70DA5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5 min</w:t>
            </w:r>
          </w:p>
          <w:p w14:paraId="69135F23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3.05-3.10 pm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5A6A5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Settling Down/ Taking Attendance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6D51E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How was school today?</w:t>
            </w:r>
          </w:p>
          <w:p w14:paraId="486ABD2F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Who isn’t present?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89362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PSLs to get the class to move the tables and chairs to the sides of the class to get ready for PSL Session</w:t>
            </w:r>
          </w:p>
          <w:p w14:paraId="126AF23E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Attendance Taking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BED9F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To allow sufficient time for the Year Ones to get ready for the session.</w:t>
            </w:r>
          </w:p>
        </w:tc>
      </w:tr>
      <w:tr w:rsidR="00FD24F4" w:rsidRPr="003C4318" w14:paraId="52672AC6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6BAAD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10 min</w:t>
            </w:r>
          </w:p>
          <w:p w14:paraId="2E1442CF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3.10-3.20 pm</w:t>
            </w:r>
          </w:p>
          <w:p w14:paraId="5A53CF5F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5C4756FC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0FBD5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News Paper tower game!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9DEA3" w14:textId="77777777" w:rsidR="00FD24F4" w:rsidRDefault="00FD24F4" w:rsidP="00FD24F4">
            <w:pPr>
              <w:spacing w:line="0" w:lineRule="atLeast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-Did you notice anyone who was a bit more assertive in the group?</w:t>
            </w:r>
          </w:p>
          <w:p w14:paraId="5A4EFF43" w14:textId="77777777" w:rsidR="00FD24F4" w:rsidRDefault="00FD24F4" w:rsidP="00FD24F4">
            <w:pPr>
              <w:spacing w:line="0" w:lineRule="atLeast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- Were there many people who gave out ideas in the group?</w:t>
            </w:r>
          </w:p>
          <w:p w14:paraId="23A38455" w14:textId="77777777" w:rsidR="00FD24F4" w:rsidRPr="00FD24F4" w:rsidRDefault="00FD24F4" w:rsidP="00FD24F4">
            <w:pPr>
              <w:spacing w:line="0" w:lineRule="atLeast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-How did your team do in completing the task?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8864C" w14:textId="77777777" w:rsidR="00FD24F4" w:rsidRPr="003C4318" w:rsidRDefault="00FD24F4" w:rsidP="00FD24F4">
            <w:pPr>
              <w:ind w:left="10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-Year Ones will be grouped according to their support groups and they will be tasked with creating the tallest newspaper tower in 7 minutes, with only rubber bands</w:t>
            </w:r>
          </w:p>
          <w:p w14:paraId="6EE4EE25" w14:textId="77777777" w:rsidR="00FD24F4" w:rsidRDefault="00FD24F4" w:rsidP="00FD24F4">
            <w:pPr>
              <w:spacing w:line="0" w:lineRule="atLeast"/>
              <w:ind w:left="10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-The tower will have to remain standing for at least 5 seconds and the group that manages to build the highest tower wins!</w:t>
            </w:r>
          </w:p>
          <w:p w14:paraId="5F90E7CB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93561" w14:textId="77777777" w:rsidR="00FD24F4" w:rsidRDefault="00FD24F4" w:rsidP="00FD24F4">
            <w:pPr>
              <w:spacing w:line="0" w:lineRule="atLeast"/>
              <w:ind w:left="7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Allows the year ones to experience working with others of different MBTI types and showcase how they work in a group to get things done, whether they are more dominating or better listeners than idea givers.</w:t>
            </w:r>
          </w:p>
          <w:p w14:paraId="4321B3E3" w14:textId="77777777" w:rsidR="00FD24F4" w:rsidRDefault="00FD24F4" w:rsidP="00FD24F4">
            <w:pPr>
              <w:spacing w:line="0" w:lineRule="atLeast"/>
              <w:ind w:left="7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Energiser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for the year ones that also allow them to experience working with others before finding out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more about the personality types</w:t>
            </w:r>
          </w:p>
          <w:p w14:paraId="7EFEE9A5" w14:textId="77777777" w:rsidR="00FD24F4" w:rsidRDefault="00FD24F4" w:rsidP="00FD24F4">
            <w:pPr>
              <w:spacing w:line="0" w:lineRule="atLeast"/>
              <w:ind w:left="75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4566B83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</w:p>
        </w:tc>
      </w:tr>
      <w:tr w:rsidR="00FD24F4" w:rsidRPr="003C4318" w14:paraId="288922D2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0D1E2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</w:t>
            </w: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 min</w:t>
            </w:r>
          </w:p>
          <w:p w14:paraId="7DE0B0C7" w14:textId="77777777" w:rsidR="00FD24F4" w:rsidRDefault="00FD24F4" w:rsidP="00FD24F4">
            <w:pPr>
              <w:spacing w:line="0" w:lineRule="atLeast"/>
              <w:ind w:left="10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3.20-3.30</w:t>
            </w: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pm</w:t>
            </w:r>
          </w:p>
          <w:p w14:paraId="2FEAAECA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3 min explaining </w:t>
            </w:r>
          </w:p>
          <w:p w14:paraId="594055D2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14293C59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4 min doing of quiz</w:t>
            </w:r>
          </w:p>
          <w:p w14:paraId="0CFCDAC2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5B60EF56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3 min debrief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CA8C30" w14:textId="77777777" w:rsidR="00FD24F4" w:rsidRPr="003C4318" w:rsidRDefault="00FD24F4" w:rsidP="00FD24F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Personality Quiz (MBTI Types)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0CE06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CAC0C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- PSLs to get Year Ones to get their </w:t>
            </w:r>
            <w:proofErr w:type="spellStart"/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MacBooks</w:t>
            </w:r>
            <w:proofErr w:type="spellEnd"/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and switch them on.   (*Remind Year Ones to bring their </w:t>
            </w:r>
            <w:proofErr w:type="spellStart"/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MacBooks</w:t>
            </w:r>
            <w:proofErr w:type="spellEnd"/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 on their class Facebook group the day before PSL Session)</w:t>
            </w:r>
          </w:p>
          <w:p w14:paraId="1C812978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- Meanwhile, PSLs are to write the link of the personality test</w:t>
            </w:r>
            <w:proofErr w:type="gramStart"/>
            <w:r w:rsidRPr="003C4318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:  </w:t>
            </w:r>
            <w:proofErr w:type="gramEnd"/>
            <w:r w:rsidRPr="003C4318">
              <w:rPr>
                <w:rFonts w:ascii="Times" w:hAnsi="Times"/>
                <w:sz w:val="20"/>
                <w:szCs w:val="20"/>
              </w:rPr>
              <w:fldChar w:fldCharType="begin"/>
            </w:r>
            <w:r w:rsidRPr="003C4318">
              <w:rPr>
                <w:rFonts w:ascii="Times" w:hAnsi="Times"/>
                <w:sz w:val="20"/>
                <w:szCs w:val="20"/>
              </w:rPr>
              <w:instrText xml:space="preserve"> HYPERLINK "http://tinyurl.com/108personalityquiz" </w:instrText>
            </w:r>
            <w:r w:rsidRPr="003C4318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3C4318">
              <w:rPr>
                <w:rFonts w:ascii="Arial" w:hAnsi="Arial"/>
                <w:color w:val="1155CC"/>
                <w:sz w:val="20"/>
                <w:szCs w:val="20"/>
                <w:u w:val="single"/>
                <w:shd w:val="clear" w:color="auto" w:fill="FFFFFF"/>
              </w:rPr>
              <w:t>http://tinyurl.com/108personalityquiz</w:t>
            </w:r>
            <w:r w:rsidRPr="003C4318">
              <w:rPr>
                <w:rFonts w:ascii="Times" w:hAnsi="Times"/>
                <w:sz w:val="20"/>
                <w:szCs w:val="20"/>
              </w:rPr>
              <w:fldChar w:fldCharType="end"/>
            </w: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 on the whiteboard.</w:t>
            </w:r>
          </w:p>
          <w:p w14:paraId="2220A3A8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PSLs to give an overview of the personality test:</w:t>
            </w:r>
          </w:p>
          <w:p w14:paraId="59332D4F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List the various personalities:</w:t>
            </w:r>
          </w:p>
          <w:p w14:paraId="1B5E2244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05555A22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Extroversion/Introversion</w:t>
            </w:r>
          </w:p>
          <w:p w14:paraId="366F6C25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Defines where you direct your energy. Extroversion indicates outwards towards the world, and Introversion indicates a tendency inwards towards your thoughts and ideas.</w:t>
            </w:r>
          </w:p>
          <w:p w14:paraId="6B949E35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3F863E21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Sensing/</w:t>
            </w:r>
            <w:proofErr w:type="spellStart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iNtuition</w:t>
            </w:r>
            <w:proofErr w:type="spellEnd"/>
          </w:p>
          <w:p w14:paraId="1C0A60F7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Defines how you process information. Do you prefer to process information through your five senses (Sensing) or do </w:t>
            </w:r>
            <w:proofErr w:type="gramStart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you  prefer</w:t>
            </w:r>
            <w:proofErr w:type="gramEnd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 to trust your hunches and read between the lines? (</w:t>
            </w:r>
            <w:proofErr w:type="spellStart"/>
            <w:proofErr w:type="gramStart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iNtuition</w:t>
            </w:r>
            <w:proofErr w:type="spellEnd"/>
            <w:proofErr w:type="gramEnd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14:paraId="5536A990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2D13DE3E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Thinking/Feeling</w:t>
            </w:r>
          </w:p>
          <w:p w14:paraId="6E41BDB2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Defines how you make decisions. Do you prefer logical analysis (Thinking), or contemplating about how each option affects people? (Feeling)</w:t>
            </w:r>
          </w:p>
          <w:p w14:paraId="6B175950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79CA3171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Judging/Perceiving</w:t>
            </w:r>
          </w:p>
          <w:p w14:paraId="5CD7C518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Defines how you order your life. Do you prefer making plans and keeping to schedules (Judging), or do you usually keep things open? (Perceiving)</w:t>
            </w:r>
          </w:p>
          <w:p w14:paraId="5CB10C19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0F2A07E2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There are 16 types in total. Now that you know your type, check out your type description by following the appropriate link.</w:t>
            </w:r>
          </w:p>
          <w:p w14:paraId="5A7D12AF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0B42BC83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Nevertheless, no matter what their results are, they should know that everyone has a little bit of every character in them. Hence, they should accept who they are and not struggle to fit into any certain “type”.</w:t>
            </w:r>
          </w:p>
          <w:p w14:paraId="1A46A783" w14:textId="77777777" w:rsidR="00FD24F4" w:rsidRPr="003C4318" w:rsidRDefault="00FD24F4" w:rsidP="00FD24F4">
            <w:pPr>
              <w:spacing w:line="0" w:lineRule="atLeast"/>
              <w:ind w:left="105"/>
              <w:jc w:val="both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50FBA" w14:textId="77777777" w:rsidR="00FD24F4" w:rsidRPr="003C4318" w:rsidRDefault="00FD24F4" w:rsidP="00FD24F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To allow the Year Ones to find out what their personalities are, how they prefer to work, and also to </w:t>
            </w:r>
          </w:p>
        </w:tc>
      </w:tr>
      <w:tr w:rsidR="00FD24F4" w:rsidRPr="003C4318" w14:paraId="15D41F2C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099A5F" w14:textId="77777777" w:rsidR="00FD24F4" w:rsidRPr="003C4318" w:rsidRDefault="008106EC" w:rsidP="00FD24F4">
            <w:pPr>
              <w:ind w:left="105" w:hanging="105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  <w:r w:rsidR="00FD24F4" w:rsidRPr="003C4318">
              <w:rPr>
                <w:rFonts w:ascii="Arial" w:hAnsi="Arial"/>
                <w:color w:val="000000"/>
                <w:sz w:val="20"/>
                <w:szCs w:val="20"/>
              </w:rPr>
              <w:t>min</w:t>
            </w:r>
          </w:p>
          <w:p w14:paraId="7B73FE4F" w14:textId="77777777" w:rsidR="00FD24F4" w:rsidRPr="003C4318" w:rsidRDefault="00F60CC3" w:rsidP="00FD24F4">
            <w:pPr>
              <w:spacing w:line="0" w:lineRule="atLeast"/>
              <w:ind w:left="105" w:hanging="105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3.35-3.50</w:t>
            </w:r>
            <w:r w:rsidR="00FD24F4" w:rsidRPr="003C4318">
              <w:rPr>
                <w:rFonts w:ascii="Arial" w:hAnsi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007B3" w14:textId="77777777" w:rsidR="00FD24F4" w:rsidRPr="003C4318" w:rsidRDefault="00FD24F4" w:rsidP="00FD24F4">
            <w:pPr>
              <w:spacing w:line="0" w:lineRule="atLeast"/>
              <w:ind w:left="105" w:hanging="30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Video on Self-Respect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42031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3BA30" w14:textId="77777777" w:rsidR="00FD24F4" w:rsidRPr="003C4318" w:rsidRDefault="00FD24F4" w:rsidP="00F60CC3">
            <w:pPr>
              <w:ind w:left="105" w:hanging="30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PSLs to screen this video of </w:t>
            </w:r>
            <w:r w:rsidR="008106EC">
              <w:rPr>
                <w:rFonts w:ascii="Arial" w:hAnsi="Arial"/>
                <w:color w:val="000000"/>
                <w:sz w:val="20"/>
                <w:szCs w:val="20"/>
              </w:rPr>
              <w:t xml:space="preserve">Cameron Russell talking about beauty and image being superficial, and how you should accept yourself </w:t>
            </w:r>
          </w:p>
          <w:p w14:paraId="497A9ABB" w14:textId="77777777" w:rsidR="008106EC" w:rsidRDefault="00AE2EC9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hyperlink r:id="rId8" w:history="1">
              <w:r w:rsidR="008106EC" w:rsidRPr="0093395E">
                <w:rPr>
                  <w:rStyle w:val="Hyperlink"/>
                  <w:rFonts w:ascii="Times" w:eastAsia="Times New Roman" w:hAnsi="Times"/>
                  <w:sz w:val="20"/>
                  <w:szCs w:val="20"/>
                </w:rPr>
                <w:t>http://www.youtube.com/watch?v=KM4Xe6Dlp0Y</w:t>
              </w:r>
            </w:hyperlink>
          </w:p>
          <w:p w14:paraId="7F8EC2DC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66457" w14:textId="77777777" w:rsidR="00FD24F4" w:rsidRPr="003C4318" w:rsidRDefault="00FD24F4" w:rsidP="00FD24F4">
            <w:pPr>
              <w:spacing w:line="0" w:lineRule="atLeast"/>
              <w:ind w:left="75" w:hanging="30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To show an example of women can respect themselves, and to let the Year Ones </w:t>
            </w:r>
            <w:proofErr w:type="spellStart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realise</w:t>
            </w:r>
            <w:proofErr w:type="spellEnd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 that there is no fixed definition of “beautiful”. Whether you’re curvy or skinny, learn to be proud of it, because that’s beautiful.</w:t>
            </w:r>
          </w:p>
        </w:tc>
      </w:tr>
      <w:tr w:rsidR="00FD24F4" w:rsidRPr="003C4318" w14:paraId="5774D61C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C8BFE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10 min</w:t>
            </w:r>
          </w:p>
          <w:p w14:paraId="2D533ACF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3.45-3.55pm</w:t>
            </w:r>
          </w:p>
          <w:p w14:paraId="6D03DF21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4893DD37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A53EE" w14:textId="77777777" w:rsidR="00FD24F4" w:rsidRPr="003C4318" w:rsidRDefault="00FD24F4" w:rsidP="00303766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Debrief on Self-Respect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2C035" w14:textId="77777777" w:rsidR="00FD24F4" w:rsidRPr="003C4318" w:rsidRDefault="00FD24F4" w:rsidP="00303766">
            <w:pPr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How does our self-respect affect us?</w:t>
            </w:r>
          </w:p>
          <w:p w14:paraId="0AE476B7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79AB0C90" w14:textId="77777777" w:rsidR="00FD24F4" w:rsidRPr="00395FEC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How does our self-respect affect others?</w:t>
            </w: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  <w:p w14:paraId="320DF875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 How can we raise self-respect?</w:t>
            </w:r>
          </w:p>
          <w:p w14:paraId="5D017BFD" w14:textId="77777777" w:rsidR="00FD24F4" w:rsidRPr="003C4318" w:rsidRDefault="00FD24F4" w:rsidP="00FD24F4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1CFE90CC" w14:textId="77777777" w:rsidR="00FD24F4" w:rsidRPr="003C4318" w:rsidRDefault="00FD24F4" w:rsidP="00FD24F4">
            <w:pPr>
              <w:numPr>
                <w:ilvl w:val="0"/>
                <w:numId w:val="1"/>
              </w:num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Cultivate self-confidence</w:t>
            </w:r>
          </w:p>
          <w:p w14:paraId="6D05AD8F" w14:textId="77777777" w:rsidR="00FD24F4" w:rsidRPr="003C4318" w:rsidRDefault="00FD24F4" w:rsidP="00FD24F4">
            <w:pPr>
              <w:numPr>
                <w:ilvl w:val="0"/>
                <w:numId w:val="1"/>
              </w:num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Be true to yourself / Get to know yourself</w:t>
            </w:r>
          </w:p>
          <w:p w14:paraId="0DE043C8" w14:textId="77777777" w:rsidR="00FD24F4" w:rsidRPr="003C4318" w:rsidRDefault="00FD24F4" w:rsidP="00FD24F4">
            <w:pPr>
              <w:numPr>
                <w:ilvl w:val="0"/>
                <w:numId w:val="1"/>
              </w:num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Learn to handle criticism</w:t>
            </w:r>
          </w:p>
          <w:p w14:paraId="6F951ACF" w14:textId="77777777" w:rsidR="00FD24F4" w:rsidRPr="003C4318" w:rsidRDefault="00FD24F4" w:rsidP="00FD24F4">
            <w:pPr>
              <w:numPr>
                <w:ilvl w:val="0"/>
                <w:numId w:val="1"/>
              </w:num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Avoid jealousy / comparison</w:t>
            </w:r>
          </w:p>
          <w:p w14:paraId="46325828" w14:textId="77777777" w:rsidR="00FD24F4" w:rsidRPr="003C4318" w:rsidRDefault="00FD24F4" w:rsidP="00FD24F4">
            <w:pPr>
              <w:numPr>
                <w:ilvl w:val="0"/>
                <w:numId w:val="1"/>
              </w:num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Forgive, forget and move on</w:t>
            </w:r>
          </w:p>
          <w:p w14:paraId="146CD22C" w14:textId="77777777" w:rsidR="00FD24F4" w:rsidRPr="003C4318" w:rsidRDefault="00FD24F4" w:rsidP="00FD24F4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Be selfless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79B15" w14:textId="77777777" w:rsidR="00FD24F4" w:rsidRPr="003C4318" w:rsidRDefault="00FD24F4" w:rsidP="0030376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-Lacking self-respect will lead to us being insecure and strive to be someone we are not. Be yourself because everyone is unique.</w:t>
            </w:r>
          </w:p>
          <w:p w14:paraId="5D9537D7" w14:textId="77777777" w:rsidR="00FD24F4" w:rsidRPr="00303766" w:rsidRDefault="00FD24F4" w:rsidP="00303766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-To develop self-respect means to cultivate the self confidence to deal with whatever life throws at us</w:t>
            </w: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C0A53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 w:rsidRPr="003C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 </w:t>
            </w: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Ensure that this session’s topic has been conveyed clearly and completely.</w:t>
            </w:r>
          </w:p>
        </w:tc>
      </w:tr>
      <w:tr w:rsidR="00FD24F4" w:rsidRPr="003C4318" w14:paraId="2A79ADB3" w14:textId="77777777" w:rsidTr="00FD24F4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6E6B6" w14:textId="77777777" w:rsidR="00FD24F4" w:rsidRPr="003C4318" w:rsidRDefault="00FD24F4" w:rsidP="00FD24F4">
            <w:pPr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5 min</w:t>
            </w:r>
          </w:p>
          <w:p w14:paraId="130D953C" w14:textId="77777777" w:rsidR="00FD24F4" w:rsidRPr="003C4318" w:rsidRDefault="00FD24F4" w:rsidP="00FD24F4">
            <w:pPr>
              <w:spacing w:line="0" w:lineRule="atLeast"/>
              <w:ind w:left="10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3.55-4.00pm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2CC5B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Buffer time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68351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8A67A" w14:textId="77777777" w:rsidR="00FD24F4" w:rsidRPr="003C4318" w:rsidRDefault="00FD24F4" w:rsidP="00FD24F4">
            <w:pPr>
              <w:spacing w:line="0" w:lineRule="atLeast"/>
              <w:rPr>
                <w:rFonts w:ascii="Times" w:eastAsia="Times New Roman" w:hAnsi="Times"/>
                <w:sz w:val="20"/>
                <w:szCs w:val="20"/>
              </w:rPr>
            </w:pPr>
            <w:r w:rsidRPr="003C4318">
              <w:rPr>
                <w:rFonts w:ascii="Times" w:eastAsia="Times New Roman" w:hAnsi="Times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746F3" w14:textId="77777777" w:rsidR="00FD24F4" w:rsidRPr="003C4318" w:rsidRDefault="00FD24F4" w:rsidP="00FD24F4">
            <w:pPr>
              <w:spacing w:line="0" w:lineRule="atLeast"/>
              <w:ind w:left="75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- In case we </w:t>
            </w:r>
            <w:proofErr w:type="gramStart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overrun</w:t>
            </w:r>
            <w:r w:rsidRPr="003C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      </w:t>
            </w: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proofErr w:type="gramEnd"/>
          </w:p>
        </w:tc>
      </w:tr>
    </w:tbl>
    <w:p w14:paraId="19097935" w14:textId="77777777" w:rsidR="00FD24F4" w:rsidRPr="003C4318" w:rsidRDefault="00FD24F4" w:rsidP="00FD24F4">
      <w:pPr>
        <w:rPr>
          <w:rFonts w:ascii="Times" w:eastAsia="Times New Roman" w:hAnsi="Times"/>
          <w:color w:val="000000"/>
          <w:sz w:val="27"/>
          <w:szCs w:val="27"/>
        </w:rPr>
      </w:pPr>
      <w:r w:rsidRPr="003C4318">
        <w:rPr>
          <w:rFonts w:ascii="Times" w:eastAsia="Times New Roman" w:hAnsi="Times"/>
          <w:color w:val="000000"/>
          <w:sz w:val="27"/>
          <w:szCs w:val="27"/>
        </w:rPr>
        <w:br/>
      </w:r>
    </w:p>
    <w:p w14:paraId="1B7B9D2E" w14:textId="77777777" w:rsidR="00FD24F4" w:rsidRPr="003C4318" w:rsidRDefault="00FD24F4" w:rsidP="00FD24F4">
      <w:pPr>
        <w:rPr>
          <w:rFonts w:ascii="Arial" w:hAnsi="Arial"/>
          <w:color w:val="000000"/>
          <w:sz w:val="20"/>
          <w:szCs w:val="20"/>
        </w:rPr>
      </w:pPr>
      <w:r w:rsidRPr="003C4318">
        <w:rPr>
          <w:rFonts w:ascii="Arial" w:hAnsi="Arial"/>
          <w:color w:val="000000"/>
          <w:sz w:val="20"/>
          <w:szCs w:val="20"/>
        </w:rPr>
        <w:t>Logistics needed</w:t>
      </w:r>
    </w:p>
    <w:tbl>
      <w:tblPr>
        <w:tblW w:w="8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059"/>
        <w:gridCol w:w="5229"/>
      </w:tblGrid>
      <w:tr w:rsidR="00FD24F4" w:rsidRPr="003C4318" w14:paraId="18E0A037" w14:textId="77777777" w:rsidTr="00303766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9A6A7" w14:textId="77777777" w:rsidR="00FD24F4" w:rsidRPr="003C4318" w:rsidRDefault="00FD24F4" w:rsidP="00303766">
            <w:pPr>
              <w:spacing w:line="0" w:lineRule="atLeast"/>
              <w:ind w:left="100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B56AB" w14:textId="77777777" w:rsidR="00FD24F4" w:rsidRPr="003C4318" w:rsidRDefault="00FD24F4" w:rsidP="00303766">
            <w:pPr>
              <w:spacing w:line="0" w:lineRule="atLeast"/>
              <w:ind w:left="100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8BDA9" w14:textId="77777777" w:rsidR="00FD24F4" w:rsidRPr="003C4318" w:rsidRDefault="00FD24F4" w:rsidP="00303766">
            <w:pPr>
              <w:spacing w:line="0" w:lineRule="atLeast"/>
              <w:ind w:left="100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Brought by</w:t>
            </w:r>
          </w:p>
        </w:tc>
      </w:tr>
      <w:tr w:rsidR="00FD24F4" w:rsidRPr="003C4318" w14:paraId="5FD0B6C9" w14:textId="77777777" w:rsidTr="00303766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F0AB6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Phone with “Who Says”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ADE51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FA4C4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Julia</w:t>
            </w:r>
          </w:p>
        </w:tc>
      </w:tr>
      <w:tr w:rsidR="00FD24F4" w:rsidRPr="003C4318" w14:paraId="5A914529" w14:textId="77777777" w:rsidTr="00303766">
        <w:trPr>
          <w:trHeight w:val="1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13713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Computer (with video)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ACFFB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F9C899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Julia</w:t>
            </w:r>
          </w:p>
        </w:tc>
      </w:tr>
      <w:tr w:rsidR="00FD24F4" w:rsidRPr="003C4318" w14:paraId="29F004C2" w14:textId="77777777" w:rsidTr="00303766">
        <w:trPr>
          <w:trHeight w:val="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71CD9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Newspaper</w:t>
            </w:r>
            <w:r w:rsidR="0030376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A7A57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2 stacks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41659" w14:textId="77777777" w:rsidR="00FD24F4" w:rsidRPr="003C4318" w:rsidRDefault="00FD24F4" w:rsidP="00303766">
            <w:pPr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 xml:space="preserve">1 stack - Wei </w:t>
            </w:r>
            <w:proofErr w:type="spellStart"/>
            <w:r w:rsidRPr="003C4318">
              <w:rPr>
                <w:rFonts w:ascii="Arial" w:hAnsi="Arial"/>
                <w:color w:val="000000"/>
                <w:sz w:val="20"/>
                <w:szCs w:val="20"/>
              </w:rPr>
              <w:t>Xin</w:t>
            </w:r>
            <w:proofErr w:type="spellEnd"/>
          </w:p>
          <w:p w14:paraId="3E0A3DC2" w14:textId="77777777" w:rsidR="00FD24F4" w:rsidRPr="003C4318" w:rsidRDefault="00FD24F4" w:rsidP="00303766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3C4318">
              <w:rPr>
                <w:rFonts w:ascii="Arial" w:hAnsi="Arial"/>
                <w:color w:val="000000"/>
                <w:sz w:val="20"/>
                <w:szCs w:val="20"/>
              </w:rPr>
              <w:t>1 stack - Agnes</w:t>
            </w:r>
          </w:p>
        </w:tc>
      </w:tr>
      <w:tr w:rsidR="00303766" w14:paraId="307C502A" w14:textId="77777777" w:rsidTr="0030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2285" w:type="dxa"/>
          </w:tcPr>
          <w:p w14:paraId="77F352AD" w14:textId="77777777" w:rsidR="00303766" w:rsidRPr="003C4318" w:rsidRDefault="00303766" w:rsidP="00303766">
            <w:pPr>
              <w:ind w:left="105"/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/>
                <w:color w:val="000000"/>
                <w:sz w:val="27"/>
                <w:szCs w:val="27"/>
              </w:rPr>
              <w:t>Rubber bands</w:t>
            </w:r>
            <w:r w:rsidRPr="003C4318">
              <w:rPr>
                <w:rFonts w:ascii="Times" w:eastAsia="Times New Roman" w:hAnsi="Times"/>
                <w:color w:val="000000"/>
                <w:sz w:val="27"/>
                <w:szCs w:val="27"/>
              </w:rPr>
              <w:br/>
            </w:r>
          </w:p>
          <w:p w14:paraId="4CB7ACA2" w14:textId="77777777" w:rsidR="00303766" w:rsidRDefault="00303766" w:rsidP="00303766">
            <w:pPr>
              <w:ind w:left="105"/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</w:tcPr>
          <w:p w14:paraId="3D66B15F" w14:textId="77777777" w:rsidR="00303766" w:rsidRDefault="00303766">
            <w:pPr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</w:p>
          <w:p w14:paraId="27AF6048" w14:textId="77777777" w:rsidR="00303766" w:rsidRDefault="00303766">
            <w:pPr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/>
                <w:color w:val="000000"/>
                <w:sz w:val="27"/>
                <w:szCs w:val="27"/>
              </w:rPr>
              <w:t>30</w:t>
            </w:r>
          </w:p>
          <w:p w14:paraId="0E0D6AAC" w14:textId="77777777" w:rsidR="00303766" w:rsidRDefault="00303766" w:rsidP="00303766">
            <w:pPr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</w:p>
        </w:tc>
        <w:tc>
          <w:tcPr>
            <w:tcW w:w="5228" w:type="dxa"/>
          </w:tcPr>
          <w:p w14:paraId="33C20B06" w14:textId="77777777" w:rsidR="00303766" w:rsidRDefault="00303766">
            <w:pPr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</w:p>
          <w:p w14:paraId="362DA40C" w14:textId="77777777" w:rsidR="00303766" w:rsidRDefault="00303766">
            <w:pPr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/>
                <w:color w:val="000000"/>
                <w:sz w:val="27"/>
                <w:szCs w:val="27"/>
              </w:rPr>
              <w:t>Julia</w:t>
            </w:r>
          </w:p>
          <w:p w14:paraId="0FFB230C" w14:textId="77777777" w:rsidR="00303766" w:rsidRDefault="00303766" w:rsidP="00303766">
            <w:pPr>
              <w:rPr>
                <w:rFonts w:ascii="Times" w:eastAsia="Times New Roman" w:hAnsi="Times"/>
                <w:color w:val="000000"/>
                <w:sz w:val="27"/>
                <w:szCs w:val="27"/>
              </w:rPr>
            </w:pPr>
          </w:p>
        </w:tc>
      </w:tr>
    </w:tbl>
    <w:p w14:paraId="2C1C15B4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4C7967F1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68956250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45E98821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2B183780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B15F759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74BF06F7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F7B38AD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153A23EF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72814E8E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65AF8968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1A37434F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51DF016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78905348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3D7E272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1C1721D5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3E79A9DE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C767A0C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4834F460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328FF4CC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7AEFB7E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6EF2F241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79448D83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5F5DBFD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54056D6C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6F43B361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134586B4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6D4D619C" w14:textId="77777777" w:rsidR="00FD24F4" w:rsidRDefault="00FD24F4" w:rsidP="00FD24F4">
      <w:pPr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4CA67CAE" w14:textId="77777777" w:rsidR="009F2665" w:rsidRPr="00303766" w:rsidRDefault="009F2665">
      <w:pPr>
        <w:rPr>
          <w:rFonts w:ascii="Times" w:eastAsia="Times New Roman" w:hAnsi="Times"/>
          <w:color w:val="000000"/>
          <w:sz w:val="27"/>
          <w:szCs w:val="27"/>
        </w:rPr>
      </w:pPr>
    </w:p>
    <w:sectPr w:rsidR="009F2665" w:rsidRPr="00303766" w:rsidSect="00FD24F4">
      <w:headerReference w:type="default" r:id="rId9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D5D4" w14:textId="77777777" w:rsidR="008106EC" w:rsidRDefault="008106EC">
      <w:r>
        <w:separator/>
      </w:r>
    </w:p>
  </w:endnote>
  <w:endnote w:type="continuationSeparator" w:id="0">
    <w:p w14:paraId="7A35E3B7" w14:textId="77777777" w:rsidR="008106EC" w:rsidRDefault="008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A0557" w14:textId="77777777" w:rsidR="008106EC" w:rsidRDefault="008106EC">
      <w:r>
        <w:separator/>
      </w:r>
    </w:p>
  </w:footnote>
  <w:footnote w:type="continuationSeparator" w:id="0">
    <w:p w14:paraId="6B568726" w14:textId="77777777" w:rsidR="008106EC" w:rsidRDefault="00810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C7E4BA" w14:textId="77777777" w:rsidR="008106EC" w:rsidRDefault="00AE2EC9" w:rsidP="00FD24F4">
    <w:pPr>
      <w:pStyle w:val="Header"/>
    </w:pPr>
    <w:r>
      <w:rPr>
        <w:noProof/>
      </w:rPr>
      <w:pict w14:anchorId="5F640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http://xa.yimg.com/kq/groups/23536739/homepage/name/homepage.jpg?type=sn" style="position:absolute;margin-left:0;margin-top:0;width:40.9pt;height:45pt;z-index:251659264;visibility:visible">
          <v:imagedata r:id="rId1" o:title="homepage"/>
        </v:shape>
      </w:pict>
    </w:r>
    <w:r w:rsidR="008106EC">
      <w:rPr>
        <w:rFonts w:hint="eastAsia"/>
      </w:rPr>
      <w:t xml:space="preserve">               </w:t>
    </w:r>
  </w:p>
  <w:p w14:paraId="029E5D3C" w14:textId="77777777" w:rsidR="008106EC" w:rsidRPr="00AB6166" w:rsidRDefault="008106EC" w:rsidP="00FD24F4">
    <w:pPr>
      <w:pStyle w:val="Header"/>
      <w:rPr>
        <w:rFonts w:ascii="Arial" w:hAnsi="Arial" w:cs="Arial"/>
        <w:b/>
        <w:sz w:val="20"/>
        <w:szCs w:val="20"/>
      </w:rPr>
    </w:pPr>
    <w:r>
      <w:rPr>
        <w:rFonts w:hint="eastAsia"/>
      </w:rPr>
      <w:t xml:space="preserve">               </w:t>
    </w:r>
    <w:r w:rsidRPr="00AB6166">
      <w:rPr>
        <w:rFonts w:ascii="Arial" w:hAnsi="Arial" w:cs="Arial"/>
        <w:b/>
        <w:sz w:val="20"/>
        <w:szCs w:val="20"/>
      </w:rPr>
      <w:t>RGS</w:t>
    </w:r>
    <w:r>
      <w:rPr>
        <w:rFonts w:ascii="Arial" w:hAnsi="Arial" w:cs="Arial"/>
        <w:b/>
        <w:sz w:val="20"/>
        <w:szCs w:val="20"/>
      </w:rPr>
      <w:t xml:space="preserve"> Peer Support Board 2012</w:t>
    </w:r>
    <w:r w:rsidRPr="00AB6166">
      <w:rPr>
        <w:rFonts w:ascii="Arial" w:hAnsi="Arial" w:cs="Arial"/>
        <w:b/>
        <w:sz w:val="20"/>
        <w:szCs w:val="20"/>
      </w:rPr>
      <w:t>. (</w:t>
    </w:r>
    <w:r>
      <w:rPr>
        <w:rFonts w:ascii="Arial" w:hAnsi="Arial" w:cs="Arial"/>
        <w:b/>
        <w:sz w:val="20"/>
        <w:szCs w:val="20"/>
      </w:rPr>
      <w:t>27 March 2012</w:t>
    </w:r>
    <w:r w:rsidRPr="00AB6166">
      <w:rPr>
        <w:rFonts w:ascii="Arial" w:hAnsi="Arial" w:cs="Arial"/>
        <w:b/>
        <w:sz w:val="20"/>
        <w:szCs w:val="20"/>
      </w:rPr>
      <w:t>).</w:t>
    </w:r>
  </w:p>
  <w:p w14:paraId="106B857A" w14:textId="77777777" w:rsidR="008106EC" w:rsidRPr="00AB6166" w:rsidRDefault="008106EC" w:rsidP="00FD24F4">
    <w:pPr>
      <w:rPr>
        <w:rFonts w:ascii="Arial" w:hAnsi="Arial" w:cs="Arial"/>
        <w:b/>
        <w:sz w:val="20"/>
        <w:szCs w:val="20"/>
      </w:rPr>
    </w:pPr>
    <w:r w:rsidRPr="00AB6166">
      <w:rPr>
        <w:rFonts w:ascii="Arial" w:hAnsi="Arial" w:cs="Arial"/>
        <w:b/>
        <w:bCs/>
        <w:sz w:val="20"/>
        <w:szCs w:val="20"/>
      </w:rPr>
      <w:t xml:space="preserve">              </w:t>
    </w:r>
    <w:r>
      <w:rPr>
        <w:rFonts w:ascii="Arial" w:hAnsi="Arial" w:cs="Arial" w:hint="eastAsia"/>
        <w:b/>
        <w:bCs/>
        <w:sz w:val="20"/>
        <w:szCs w:val="20"/>
      </w:rPr>
      <w:t xml:space="preserve">  </w:t>
    </w:r>
    <w:r w:rsidRPr="00AB6166">
      <w:rPr>
        <w:rFonts w:ascii="Arial" w:hAnsi="Arial" w:cs="Arial" w:hint="eastAsia"/>
        <w:b/>
        <w:bCs/>
        <w:sz w:val="20"/>
        <w:szCs w:val="20"/>
      </w:rPr>
      <w:t>PSL Session Proposal</w:t>
    </w:r>
  </w:p>
  <w:p w14:paraId="07EC5DC6" w14:textId="77777777" w:rsidR="008106EC" w:rsidRDefault="008106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10B8"/>
    <w:multiLevelType w:val="multilevel"/>
    <w:tmpl w:val="180CC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4"/>
    <w:rsid w:val="00303766"/>
    <w:rsid w:val="008106EC"/>
    <w:rsid w:val="009F2665"/>
    <w:rsid w:val="00AE2EC9"/>
    <w:rsid w:val="00F60CC3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87E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F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4F4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semiHidden/>
    <w:unhideWhenUsed/>
    <w:rsid w:val="00FD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F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F4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6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F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4F4"/>
    <w:rPr>
      <w:rFonts w:ascii="Cambria" w:eastAsia="MS Mincho" w:hAnsi="Cambria" w:cs="Times New Roman"/>
    </w:rPr>
  </w:style>
  <w:style w:type="character" w:styleId="CommentReference">
    <w:name w:val="annotation reference"/>
    <w:uiPriority w:val="99"/>
    <w:semiHidden/>
    <w:unhideWhenUsed/>
    <w:rsid w:val="00FD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4F4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F4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KM4Xe6Dlp0Y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Goh</dc:creator>
  <cp:keywords/>
  <dc:description/>
  <cp:lastModifiedBy>Nikita Gupta</cp:lastModifiedBy>
  <cp:revision>2</cp:revision>
  <dcterms:created xsi:type="dcterms:W3CDTF">2013-11-27T09:23:00Z</dcterms:created>
  <dcterms:modified xsi:type="dcterms:W3CDTF">2013-11-27T09:23:00Z</dcterms:modified>
</cp:coreProperties>
</file>